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9E" w:rsidRDefault="0073069E" w:rsidP="0073069E">
      <w:pPr>
        <w:spacing w:after="2" w:line="271" w:lineRule="auto"/>
        <w:ind w:left="118" w:right="116" w:hanging="10"/>
        <w:jc w:val="center"/>
      </w:pPr>
      <w:r>
        <w:rPr>
          <w:b/>
          <w:sz w:val="32"/>
        </w:rPr>
        <w:t>ОРГАНИЗАЦИЯ РАБОТЫ В АДАПТАЦИОННЫЙ ПЕРИОД</w:t>
      </w:r>
      <w:r>
        <w:rPr>
          <w:b/>
        </w:rPr>
        <w:t xml:space="preserve"> </w:t>
      </w:r>
    </w:p>
    <w:p w:rsidR="0073069E" w:rsidRDefault="0073069E" w:rsidP="0073069E">
      <w:pPr>
        <w:spacing w:after="52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73069E" w:rsidRDefault="0073069E" w:rsidP="0073069E">
      <w:pPr>
        <w:spacing w:after="2" w:line="271" w:lineRule="auto"/>
        <w:ind w:left="118" w:right="108" w:hanging="10"/>
        <w:jc w:val="center"/>
      </w:pPr>
      <w:r>
        <w:rPr>
          <w:b/>
          <w:sz w:val="32"/>
        </w:rPr>
        <w:t xml:space="preserve">Работа с детьми раннего возраста в период  адаптации к детскому саду. </w:t>
      </w:r>
    </w:p>
    <w:p w:rsidR="0073069E" w:rsidRDefault="0073069E" w:rsidP="0073069E">
      <w:pPr>
        <w:spacing w:after="0" w:line="259" w:lineRule="auto"/>
        <w:ind w:left="0" w:right="0" w:firstLine="0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    </w:t>
      </w:r>
    </w:p>
    <w:p w:rsidR="0073069E" w:rsidRDefault="0073069E" w:rsidP="0073069E">
      <w:pPr>
        <w:ind w:right="0"/>
      </w:pPr>
      <w:r>
        <w:t xml:space="preserve">       Одна из проблем, которая решается в дошкольном учреждении, - проблема адаптации детей. Адаптация (от лат. «приспособляю») – это сложный процесс приспособления организма, который происходит на разных уровнях – физиологическом, социальном, психологическом. Адаптационный период – серьёзное испытание для малышей до 3,5-4 лет: вызванные адаптацией стрессовые реакции надолго нарушают эмоциональное состояние детей.  </w:t>
      </w:r>
    </w:p>
    <w:p w:rsidR="0073069E" w:rsidRDefault="0073069E" w:rsidP="0073069E">
      <w:pPr>
        <w:ind w:right="2"/>
      </w:pPr>
      <w:r>
        <w:t xml:space="preserve">      О трудностях адаптационного периода говорили и отечественные, и зарубежные исследователи (Н.М.Аксарина, Р.В.Тонкова-Ямпольская, Е.Шмидт-Кольмер, В.Манова-Томова и др.) «Можно с большой долей вероятности предполагать, что этот период не проходит бесследно даже при благоприятном его окончании, а оставляет след в нервно-психическом развитии ребёнка», отмечала Е.И.Морозова  (1999). </w:t>
      </w:r>
    </w:p>
    <w:p w:rsidR="0073069E" w:rsidRDefault="0073069E" w:rsidP="0073069E">
      <w:pPr>
        <w:ind w:right="0"/>
      </w:pPr>
      <w:r>
        <w:t xml:space="preserve">      Анализ деятельности дошкольных учреждений в период адаптации показывает, что, это проблема –одна из плохо решаемых. В настоящее время существенную помощь в положительном решении данной проблемы оказывают научно-практические разработки психологов, которые вооружают педагогов знаниями о ведущей роли взрослого в развитии ребёнка раннего возраста, об особенностях его психического развития, уровнях общения с взрослым и др. </w:t>
      </w:r>
    </w:p>
    <w:p w:rsidR="0073069E" w:rsidRDefault="0073069E" w:rsidP="0073069E">
      <w:pPr>
        <w:ind w:right="65"/>
      </w:pPr>
      <w:r>
        <w:t xml:space="preserve">           Коллектив нашего учреждения делает все возможное для того, чтобы жизнь наших самых маленьких воспитанников с первых шагов была счастливой, а дом, где мы встречаем его   радостным, светлым и теплым. В детский сад поступают дети в возрасте от 1,5 до 2-х лет.  </w:t>
      </w:r>
    </w:p>
    <w:p w:rsidR="0073069E" w:rsidRDefault="0073069E" w:rsidP="0073069E">
      <w:pPr>
        <w:ind w:left="29" w:right="2" w:firstLine="680"/>
      </w:pPr>
      <w:r>
        <w:t xml:space="preserve">Одной из актуальнейших проблем, стоящих сегодня перед всеми коллективами дошкольных учреждений, является сохранение и укрепление здоровья детей. Результаты разных исследований свидетельствуют о том, что состояние здоровья детей ухудшается год от года. Это вызывает озабоченность в государстве и в обществе. </w:t>
      </w:r>
    </w:p>
    <w:p w:rsidR="0073069E" w:rsidRDefault="0073069E" w:rsidP="0073069E">
      <w:pPr>
        <w:ind w:left="25" w:right="65"/>
      </w:pPr>
      <w:r>
        <w:t xml:space="preserve">Кроме   законодательных   и   инструктивных   материалов, внутренних приказов и  распоряжений,  регламентирующих  работу детского сада,  есть  еще обязательная документация, которая ведется в группах раннего возраста. </w:t>
      </w:r>
      <w:r>
        <w:rPr>
          <w:b/>
        </w:rPr>
        <w:t xml:space="preserve">Обязательная    документация группы раннего возраста: </w:t>
      </w:r>
    </w:p>
    <w:p w:rsidR="0073069E" w:rsidRDefault="0073069E" w:rsidP="0073069E">
      <w:pPr>
        <w:ind w:left="32" w:right="65"/>
      </w:pPr>
      <w:r>
        <w:t>1.Лист адаптации.</w:t>
      </w:r>
      <w:r>
        <w:rPr>
          <w:b/>
        </w:rPr>
        <w:t xml:space="preserve"> </w:t>
      </w:r>
    </w:p>
    <w:p w:rsidR="0073069E" w:rsidRDefault="0073069E" w:rsidP="0073069E">
      <w:pPr>
        <w:ind w:left="32" w:right="65"/>
      </w:pPr>
      <w:r>
        <w:t xml:space="preserve">2.Табель учета ежедневной посещаемости детей  </w:t>
      </w:r>
    </w:p>
    <w:p w:rsidR="0073069E" w:rsidRDefault="0073069E" w:rsidP="0073069E">
      <w:pPr>
        <w:ind w:left="32" w:right="65"/>
      </w:pPr>
      <w:r>
        <w:t xml:space="preserve">3.Табель стула. </w:t>
      </w:r>
    </w:p>
    <w:p w:rsidR="0073069E" w:rsidRDefault="0073069E" w:rsidP="0073069E">
      <w:pPr>
        <w:numPr>
          <w:ilvl w:val="0"/>
          <w:numId w:val="1"/>
        </w:numPr>
        <w:ind w:right="65" w:hanging="360"/>
      </w:pPr>
      <w:r>
        <w:t xml:space="preserve">Утренний фильтр </w:t>
      </w:r>
    </w:p>
    <w:p w:rsidR="0073069E" w:rsidRDefault="0073069E" w:rsidP="0073069E">
      <w:pPr>
        <w:numPr>
          <w:ilvl w:val="0"/>
          <w:numId w:val="1"/>
        </w:numPr>
        <w:ind w:right="65" w:hanging="360"/>
      </w:pPr>
      <w:r>
        <w:t xml:space="preserve">Паспорт здоровья </w:t>
      </w:r>
    </w:p>
    <w:p w:rsidR="0073069E" w:rsidRDefault="0073069E" w:rsidP="0073069E">
      <w:pPr>
        <w:numPr>
          <w:ilvl w:val="0"/>
          <w:numId w:val="1"/>
        </w:numPr>
        <w:ind w:right="65" w:hanging="360"/>
      </w:pPr>
      <w:r>
        <w:t>Общие сведения о детях и</w:t>
      </w:r>
      <w:r>
        <w:rPr>
          <w:b/>
        </w:rPr>
        <w:t xml:space="preserve"> </w:t>
      </w:r>
      <w:r>
        <w:t xml:space="preserve">родителях. </w:t>
      </w:r>
    </w:p>
    <w:p w:rsidR="0073069E" w:rsidRDefault="0073069E" w:rsidP="0073069E">
      <w:pPr>
        <w:numPr>
          <w:ilvl w:val="0"/>
          <w:numId w:val="1"/>
        </w:numPr>
        <w:ind w:right="65" w:hanging="360"/>
      </w:pPr>
      <w:r>
        <w:t xml:space="preserve">Режим дня на холодный и теплый периоды года. </w:t>
      </w:r>
    </w:p>
    <w:p w:rsidR="0073069E" w:rsidRDefault="0073069E" w:rsidP="0073069E">
      <w:pPr>
        <w:numPr>
          <w:ilvl w:val="0"/>
          <w:numId w:val="1"/>
        </w:numPr>
        <w:ind w:right="65" w:hanging="360"/>
      </w:pPr>
      <w:r>
        <w:t xml:space="preserve">Сетка занятий. </w:t>
      </w:r>
    </w:p>
    <w:p w:rsidR="0073069E" w:rsidRDefault="0073069E" w:rsidP="0073069E">
      <w:pPr>
        <w:numPr>
          <w:ilvl w:val="0"/>
          <w:numId w:val="1"/>
        </w:numPr>
        <w:ind w:right="65" w:hanging="360"/>
      </w:pPr>
      <w:r>
        <w:t xml:space="preserve">Перспективно-календарный план работы с семьёй </w:t>
      </w:r>
    </w:p>
    <w:p w:rsidR="0073069E" w:rsidRDefault="0073069E" w:rsidP="0073069E">
      <w:pPr>
        <w:numPr>
          <w:ilvl w:val="0"/>
          <w:numId w:val="1"/>
        </w:numPr>
        <w:ind w:right="65" w:hanging="360"/>
      </w:pPr>
      <w:r>
        <w:t xml:space="preserve">Перспективно – календарный план воспитательно-образовательной работы. </w:t>
      </w:r>
    </w:p>
    <w:p w:rsidR="0073069E" w:rsidRDefault="0073069E" w:rsidP="0073069E">
      <w:pPr>
        <w:ind w:left="29" w:right="2" w:firstLine="720"/>
      </w:pPr>
      <w:r>
        <w:lastRenderedPageBreak/>
        <w:t xml:space="preserve">Многих проблем можно избежать, если с самого начала строить свою работу на основе законодательных и инструктивно-директивных документов. 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ребенок попадает в иные условия, существенно отличающиеся от домашних. Поэтому при первом посещении дошкольного учреждения, во время постановки на учет, родителям вручается Памятка, в основе которой — информация рекомендательного характера о пребывании ребенка в детском саду. Памятка </w:t>
      </w:r>
      <w:r w:rsidRPr="008E6D83">
        <w:rPr>
          <w:color w:val="00B050"/>
        </w:rPr>
        <w:t xml:space="preserve"> </w:t>
      </w:r>
      <w:r>
        <w:t>разработана для родителей детей групп раннего возраста, но с некоторой доработкой может быть использована родителями детей других возрастных групп. Поступление ребенка в детский сад часто вызывает у него стрессовые ситуации. Это обусловлено тем, что в корне меняется не только режим дня, привычный с рождения, но и полностью изменяется окружающая ребенка среда. Большое количество новых лиц, непривычная атмосфера детского коллектива и являются порождающими причинами возникающего стресса. В зависимости от степени сформированность адаптивных механизмов ребенка, он медленнее или быстрее привыкает к распорядку дня и</w:t>
      </w:r>
      <w:r>
        <w:rPr>
          <w:b/>
        </w:rPr>
        <w:t xml:space="preserve"> </w:t>
      </w:r>
      <w:r>
        <w:t xml:space="preserve">остановке жизни в детском саду. Для преодоления психологического стресса рекомендуем родителям следующие формы по адаптации детей: </w:t>
      </w:r>
    </w:p>
    <w:p w:rsidR="0073069E" w:rsidRDefault="0073069E" w:rsidP="0073069E">
      <w:pPr>
        <w:numPr>
          <w:ilvl w:val="0"/>
          <w:numId w:val="2"/>
        </w:numPr>
        <w:ind w:right="65" w:hanging="242"/>
      </w:pPr>
      <w:r>
        <w:t xml:space="preserve">Альбом с методическими рекомендациями «Здравствуй, малыш!» (знакомимся с миром группы, куда поступает Ваш ребенок). </w:t>
      </w:r>
    </w:p>
    <w:p w:rsidR="0073069E" w:rsidRDefault="0073069E" w:rsidP="0073069E">
      <w:pPr>
        <w:numPr>
          <w:ilvl w:val="0"/>
          <w:numId w:val="2"/>
        </w:numPr>
        <w:ind w:right="65" w:hanging="242"/>
      </w:pPr>
      <w:r>
        <w:t xml:space="preserve">Прогулочные группы «Гуляй вместе с нами» (совместный приход родителей с ребенком на прогулку группы, в которую придет Ваш ребенок). </w:t>
      </w:r>
    </w:p>
    <w:p w:rsidR="0073069E" w:rsidRDefault="0073069E" w:rsidP="0073069E">
      <w:pPr>
        <w:numPr>
          <w:ilvl w:val="0"/>
          <w:numId w:val="2"/>
        </w:numPr>
        <w:ind w:right="65" w:hanging="242"/>
      </w:pPr>
      <w:r>
        <w:t xml:space="preserve">«Веселитесь вместе с нами» (приглашение на общесадовские мероприятия, досуги, развлечения). </w:t>
      </w:r>
    </w:p>
    <w:p w:rsidR="0073069E" w:rsidRDefault="0073069E" w:rsidP="0073069E">
      <w:pPr>
        <w:numPr>
          <w:ilvl w:val="0"/>
          <w:numId w:val="2"/>
        </w:numPr>
        <w:ind w:right="65" w:hanging="242"/>
      </w:pPr>
      <w:r>
        <w:t xml:space="preserve">«Дни открытых дверей». </w:t>
      </w:r>
    </w:p>
    <w:p w:rsidR="0073069E" w:rsidRDefault="0073069E" w:rsidP="0073069E">
      <w:pPr>
        <w:numPr>
          <w:ilvl w:val="0"/>
          <w:numId w:val="2"/>
        </w:numPr>
        <w:ind w:right="65" w:hanging="242"/>
      </w:pPr>
      <w:r>
        <w:t xml:space="preserve">Педагогическая гостиная  «Давайте  познакомимся»   (знакомство   с  работой   служб, развивающей средой, с используемыми программами и технологиями). </w:t>
      </w:r>
    </w:p>
    <w:p w:rsidR="0073069E" w:rsidRPr="008E6D83" w:rsidRDefault="0073069E" w:rsidP="0073069E">
      <w:pPr>
        <w:numPr>
          <w:ilvl w:val="0"/>
          <w:numId w:val="2"/>
        </w:numPr>
        <w:ind w:right="65" w:hanging="242"/>
        <w:rPr>
          <w:i/>
          <w:color w:val="00B050"/>
        </w:rPr>
      </w:pPr>
      <w:r>
        <w:t>Родителям необходимо предложить анкету, которая поможет сделать прогноз готовности ребёнка к поступлению в детский сад</w:t>
      </w:r>
    </w:p>
    <w:p w:rsidR="0073069E" w:rsidRDefault="0073069E" w:rsidP="0073069E">
      <w:pPr>
        <w:spacing w:after="26" w:line="270" w:lineRule="auto"/>
        <w:ind w:left="24" w:right="0" w:hanging="10"/>
      </w:pPr>
      <w:r>
        <w:rPr>
          <w:b/>
        </w:rPr>
        <w:t xml:space="preserve">Таким образом, адаптационный период может проходить сравнительно спокойно при следующих условиях: </w:t>
      </w:r>
    </w:p>
    <w:p w:rsidR="0073069E" w:rsidRDefault="0073069E" w:rsidP="0073069E">
      <w:pPr>
        <w:numPr>
          <w:ilvl w:val="1"/>
          <w:numId w:val="2"/>
        </w:numPr>
        <w:spacing w:after="33"/>
        <w:ind w:right="65" w:hanging="360"/>
      </w:pPr>
      <w:r>
        <w:t xml:space="preserve">Ребёнок не должен ощущать потерю защиты и неудовлетворённость в базисной потребности в безопасности, поэтому присутствие кого-либо из членов семьи (мамы или бабушки) необходимо вплоть до окончания периода адаптации. </w:t>
      </w:r>
    </w:p>
    <w:p w:rsidR="0073069E" w:rsidRDefault="0073069E" w:rsidP="0073069E">
      <w:pPr>
        <w:numPr>
          <w:ilvl w:val="1"/>
          <w:numId w:val="2"/>
        </w:numPr>
        <w:spacing w:after="33"/>
        <w:ind w:right="65" w:hanging="360"/>
      </w:pPr>
      <w:r>
        <w:t>Психолог на основе наблюдений за детьми должен разрабатывать совместно с методистом рекомендации для родителей и воспитателей группы</w:t>
      </w:r>
    </w:p>
    <w:p w:rsidR="0073069E" w:rsidRDefault="0073069E" w:rsidP="0073069E">
      <w:pPr>
        <w:numPr>
          <w:ilvl w:val="1"/>
          <w:numId w:val="2"/>
        </w:numPr>
        <w:spacing w:after="37"/>
        <w:ind w:right="65" w:hanging="360"/>
      </w:pPr>
      <w:r>
        <w:t xml:space="preserve">Необходимо придерживаться вариативной и гибкой системы постепенного введения детей в новые условия жизни, основанной исключительно на оценке поведенческих и познавательных характеристик каждого из них. Первое знакомство с дошкольным учреждением, как правило, проходит на прогулке (в утреннее или вечернее время) и длится не более 30-40 минут. У каждого малыша свой ритм адаптации. С учётом этого время пребывания ребёнка в детском саду увеличивается постепенно.  </w:t>
      </w:r>
    </w:p>
    <w:p w:rsidR="0073069E" w:rsidRDefault="0073069E" w:rsidP="0073069E">
      <w:pPr>
        <w:numPr>
          <w:ilvl w:val="1"/>
          <w:numId w:val="2"/>
        </w:numPr>
        <w:spacing w:after="33"/>
        <w:ind w:right="65" w:hanging="360"/>
      </w:pPr>
      <w:r>
        <w:t xml:space="preserve">На время адаптационного периода следует скорректировать режим дня. Заменить предусмотренные по сетке игры-занятия на развлечения, подвижные игры, наблюдения за животными в живом уголке и на прогулке. </w:t>
      </w:r>
    </w:p>
    <w:p w:rsidR="0073069E" w:rsidRDefault="0073069E" w:rsidP="0073069E">
      <w:pPr>
        <w:numPr>
          <w:ilvl w:val="1"/>
          <w:numId w:val="2"/>
        </w:numPr>
        <w:spacing w:after="38"/>
        <w:ind w:right="65" w:hanging="360"/>
      </w:pPr>
      <w:r>
        <w:lastRenderedPageBreak/>
        <w:t xml:space="preserve">Воспитателю следует работать спокойно, без напряжения, доброжелательно встречать нового ребёнка и его маму. В трудные моменты проведения режимных процессов нужно опираться на непосредственную помощь мам, находить возможность в присутствии детей делать подарки – самоделки, дарить их всем детям. </w:t>
      </w:r>
    </w:p>
    <w:p w:rsidR="0073069E" w:rsidRDefault="0073069E" w:rsidP="0073069E">
      <w:pPr>
        <w:numPr>
          <w:ilvl w:val="1"/>
          <w:numId w:val="2"/>
        </w:numPr>
        <w:ind w:right="65" w:hanging="360"/>
      </w:pPr>
      <w:r>
        <w:t xml:space="preserve">С целью снятия эмоционального дискомфорта и напряжённого состояния ограничить число взрослых, посещающих группу. </w:t>
      </w:r>
    </w:p>
    <w:p w:rsidR="0073069E" w:rsidRDefault="0073069E" w:rsidP="0073069E">
      <w:pPr>
        <w:ind w:right="65"/>
      </w:pPr>
      <w:r>
        <w:t xml:space="preserve">     Адаптационный период проходит в несколько этапов: </w:t>
      </w:r>
    </w:p>
    <w:p w:rsidR="0073069E" w:rsidRDefault="0073069E" w:rsidP="0073069E">
      <w:pPr>
        <w:ind w:left="17" w:right="65"/>
      </w:pPr>
      <w:r>
        <w:t>—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подготовительный этап </w:t>
      </w:r>
      <w:r>
        <w:t xml:space="preserve">(родительские собрания, анкетирование, консультирование); </w:t>
      </w:r>
    </w:p>
    <w:p w:rsidR="0073069E" w:rsidRDefault="0073069E" w:rsidP="0073069E">
      <w:pPr>
        <w:ind w:left="17" w:right="65"/>
      </w:pPr>
      <w:r>
        <w:t>—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этап наблюдения </w:t>
      </w:r>
      <w:r>
        <w:t xml:space="preserve">(заполнение листов адаптации, диагностика); </w:t>
      </w:r>
    </w:p>
    <w:p w:rsidR="0073069E" w:rsidRDefault="0073069E" w:rsidP="0073069E">
      <w:pPr>
        <w:ind w:left="17" w:right="4"/>
      </w:pPr>
      <w:r>
        <w:t>—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этап анализа и выводов </w:t>
      </w:r>
      <w:r>
        <w:t xml:space="preserve">(анализ адаптационных листов и индивидуальных карт развития). На каждом этапе адаптационного периода осуществляется разработка рекомендаций для родителей, воспитателей и специалистов, чтобы облегчить течение адаптации детей раннего возраста. </w:t>
      </w:r>
    </w:p>
    <w:p w:rsidR="0073069E" w:rsidRDefault="0073069E" w:rsidP="0073069E">
      <w:pPr>
        <w:spacing w:after="298"/>
        <w:ind w:left="39" w:right="65"/>
      </w:pPr>
      <w:r>
        <w:t xml:space="preserve">Рассмотрим подробнее этапы работы. </w:t>
      </w:r>
    </w:p>
    <w:p w:rsidR="0073069E" w:rsidRDefault="0073069E" w:rsidP="0073069E">
      <w:pPr>
        <w:spacing w:line="270" w:lineRule="auto"/>
        <w:ind w:left="24" w:right="0" w:hanging="10"/>
      </w:pPr>
      <w:r>
        <w:rPr>
          <w:b/>
        </w:rPr>
        <w:t>ПОДГОТОВИТЕЛЬНЫЙ ЭТАП</w:t>
      </w:r>
      <w:r>
        <w:t xml:space="preserve"> </w:t>
      </w:r>
    </w:p>
    <w:p w:rsidR="0073069E" w:rsidRDefault="0073069E" w:rsidP="0073069E">
      <w:pPr>
        <w:spacing w:line="270" w:lineRule="auto"/>
        <w:ind w:left="24" w:right="0" w:hanging="10"/>
      </w:pPr>
      <w:r>
        <w:rPr>
          <w:b/>
        </w:rPr>
        <w:t>До апреля</w:t>
      </w:r>
      <w:r>
        <w:t xml:space="preserve"> </w:t>
      </w:r>
    </w:p>
    <w:p w:rsidR="0073069E" w:rsidRDefault="0073069E" w:rsidP="0073069E">
      <w:pPr>
        <w:ind w:left="39" w:right="2018"/>
      </w:pPr>
      <w:r>
        <w:t xml:space="preserve">Первое знакомство с воспитателями и группой во время записи ребенка. </w:t>
      </w:r>
    </w:p>
    <w:p w:rsidR="0073069E" w:rsidRDefault="0073069E" w:rsidP="0073069E">
      <w:pPr>
        <w:ind w:left="39" w:right="2018"/>
      </w:pPr>
      <w:r>
        <w:rPr>
          <w:b/>
        </w:rPr>
        <w:t>Май</w:t>
      </w:r>
      <w:r>
        <w:t xml:space="preserve"> </w:t>
      </w:r>
    </w:p>
    <w:p w:rsidR="0073069E" w:rsidRDefault="0073069E" w:rsidP="0073069E">
      <w:pPr>
        <w:ind w:left="39" w:right="65"/>
      </w:pPr>
      <w:r>
        <w:t xml:space="preserve">Традиционное проведение родительского   собрания: детальное знакомство   с  условиями детского сада, с организацией жизни малышей в детском саду. </w:t>
      </w:r>
    </w:p>
    <w:p w:rsidR="0073069E" w:rsidRDefault="0073069E" w:rsidP="0073069E">
      <w:pPr>
        <w:ind w:left="46" w:right="65"/>
      </w:pPr>
      <w:r>
        <w:t xml:space="preserve">Ознакомление родителей   с   характеристикой   возрастных   возможностей   и показателями развития детей раннего возраста. </w:t>
      </w:r>
    </w:p>
    <w:p w:rsidR="0073069E" w:rsidRDefault="0073069E" w:rsidP="0073069E">
      <w:pPr>
        <w:ind w:left="39" w:right="65"/>
      </w:pPr>
      <w:r>
        <w:t xml:space="preserve">Знакомство с особенностями адаптационного периода и факторами, от которых зависит его течение: состояние здоровья, уровень развития, возраст, умение общаться со взрослыми и сверстниками, сформированность предметной   и  игровой  деятельности,   приближенность домашнего режима к режиму детского сада. </w:t>
      </w:r>
    </w:p>
    <w:p w:rsidR="0073069E" w:rsidRDefault="0073069E" w:rsidP="0073069E">
      <w:pPr>
        <w:spacing w:after="4" w:line="311" w:lineRule="auto"/>
        <w:ind w:left="17" w:right="2660" w:hanging="10"/>
        <w:jc w:val="left"/>
      </w:pPr>
      <w:r>
        <w:t xml:space="preserve">Анкетирование — медицинское, социальное Информационное сопровождение — «Памятка для родителей». </w:t>
      </w:r>
    </w:p>
    <w:p w:rsidR="0073069E" w:rsidRDefault="0073069E" w:rsidP="0073069E">
      <w:pPr>
        <w:spacing w:after="4" w:line="311" w:lineRule="auto"/>
        <w:ind w:left="17" w:right="2660" w:hanging="10"/>
        <w:jc w:val="left"/>
      </w:pPr>
      <w:r>
        <w:rPr>
          <w:b/>
        </w:rPr>
        <w:t>Август</w:t>
      </w:r>
      <w:r>
        <w:t xml:space="preserve"> </w:t>
      </w:r>
    </w:p>
    <w:p w:rsidR="0073069E" w:rsidRDefault="0073069E" w:rsidP="0073069E">
      <w:pPr>
        <w:ind w:left="32" w:right="65"/>
      </w:pPr>
      <w:r>
        <w:t xml:space="preserve">Предварительное знакомство с детьми, посещение группы родителями вместе с детьми течение трех дней во время подготовки группы к открытию: формирование у малышей положительной ассоциативной связи с дошкольным учреждением. </w:t>
      </w:r>
    </w:p>
    <w:p w:rsidR="0073069E" w:rsidRDefault="0073069E" w:rsidP="0073069E">
      <w:pPr>
        <w:ind w:left="32" w:right="65"/>
      </w:pPr>
      <w:r>
        <w:t xml:space="preserve">Анкетирование родителей по определению готовности поступления ребенка в дошкольное учреждение. </w:t>
      </w:r>
    </w:p>
    <w:p w:rsidR="0073069E" w:rsidRDefault="0073069E" w:rsidP="0073069E">
      <w:pPr>
        <w:spacing w:line="270" w:lineRule="auto"/>
        <w:ind w:left="24" w:right="0" w:hanging="10"/>
      </w:pPr>
      <w:r>
        <w:rPr>
          <w:b/>
        </w:rPr>
        <w:t>ЭТАП НАБЛЮДЕНИЙ</w:t>
      </w:r>
      <w:r>
        <w:t xml:space="preserve"> </w:t>
      </w:r>
    </w:p>
    <w:p w:rsidR="0073069E" w:rsidRDefault="0073069E" w:rsidP="0073069E">
      <w:pPr>
        <w:spacing w:after="0" w:line="259" w:lineRule="auto"/>
        <w:ind w:left="2" w:right="0" w:hanging="10"/>
        <w:jc w:val="left"/>
      </w:pPr>
      <w:r>
        <w:rPr>
          <w:i/>
          <w:u w:val="single" w:color="000000"/>
        </w:rPr>
        <w:t>Сентя брь</w:t>
      </w:r>
      <w:r>
        <w:rPr>
          <w:u w:val="single" w:color="000000"/>
        </w:rPr>
        <w:t xml:space="preserve">— </w:t>
      </w:r>
      <w:r>
        <w:rPr>
          <w:i/>
          <w:u w:val="single" w:color="000000"/>
        </w:rPr>
        <w:t>октябрь</w:t>
      </w:r>
      <w:r>
        <w:t xml:space="preserve"> </w:t>
      </w:r>
    </w:p>
    <w:p w:rsidR="0073069E" w:rsidRDefault="0073069E" w:rsidP="0073069E">
      <w:pPr>
        <w:ind w:right="65"/>
      </w:pPr>
      <w:r>
        <w:t xml:space="preserve">Поэтапный прием детей в группу, постепенное увеличение времени пребывания детей в группе, нахождение мамы в группе при необходимости, наблюдение за поведением детей, консультирование родителей. </w:t>
      </w:r>
    </w:p>
    <w:p w:rsidR="0073069E" w:rsidRDefault="0073069E" w:rsidP="0073069E">
      <w:pPr>
        <w:ind w:left="10" w:right="65"/>
      </w:pPr>
      <w:r>
        <w:t xml:space="preserve">Разработка индивидуального режима для ребенка — постепенное вхождение ребенка в жизнь детского сада. </w:t>
      </w:r>
    </w:p>
    <w:p w:rsidR="0073069E" w:rsidRDefault="0073069E" w:rsidP="0073069E">
      <w:pPr>
        <w:ind w:left="10" w:right="65"/>
      </w:pPr>
      <w:r>
        <w:t xml:space="preserve">Оформление листков адаптации, оценка уровня нервно-психического развития детей. </w:t>
      </w:r>
    </w:p>
    <w:p w:rsidR="0073069E" w:rsidRDefault="0073069E" w:rsidP="0073069E">
      <w:pPr>
        <w:spacing w:line="270" w:lineRule="auto"/>
        <w:ind w:left="24" w:right="0" w:hanging="10"/>
      </w:pPr>
      <w:r>
        <w:rPr>
          <w:b/>
        </w:rPr>
        <w:t xml:space="preserve">ЭТАП АНАЛИЗА И ВЫВОДОВ  </w:t>
      </w:r>
    </w:p>
    <w:p w:rsidR="0073069E" w:rsidRDefault="0073069E" w:rsidP="0073069E">
      <w:pPr>
        <w:spacing w:after="0" w:line="259" w:lineRule="auto"/>
        <w:ind w:left="2" w:right="0" w:hanging="10"/>
        <w:jc w:val="left"/>
      </w:pPr>
      <w:r>
        <w:rPr>
          <w:i/>
          <w:u w:val="single" w:color="000000"/>
        </w:rPr>
        <w:lastRenderedPageBreak/>
        <w:t>Ноябрь</w:t>
      </w:r>
      <w:r>
        <w:rPr>
          <w:u w:val="single" w:color="000000"/>
        </w:rPr>
        <w:t>—</w:t>
      </w:r>
      <w:r>
        <w:rPr>
          <w:i/>
          <w:u w:val="single" w:color="000000"/>
        </w:rPr>
        <w:t>декабрь</w:t>
      </w:r>
      <w:r>
        <w:t xml:space="preserve"> </w:t>
      </w:r>
    </w:p>
    <w:p w:rsidR="0073069E" w:rsidRDefault="0073069E" w:rsidP="0073069E">
      <w:pPr>
        <w:ind w:left="17" w:right="2"/>
      </w:pPr>
      <w:r>
        <w:t>Обработка результатов и анализ адаптационных листов, индивидуальных карт развития. Выявление детей с тяжелой степенью адаптации и индивидуальная работа с ними. Внесение изменений в существующую модель работы</w:t>
      </w:r>
      <w:r w:rsidRPr="008E6D83">
        <w:rPr>
          <w:color w:val="00B050"/>
        </w:rPr>
        <w:t xml:space="preserve"> </w:t>
      </w:r>
    </w:p>
    <w:p w:rsidR="0073069E" w:rsidRDefault="0073069E" w:rsidP="0073069E">
      <w:pPr>
        <w:ind w:right="65"/>
      </w:pPr>
      <w:r>
        <w:t xml:space="preserve">В нашем детском саду для смягчения адаптационного периода используются различные формы воспитательно-образовательной работы. Наши малыши — полноправные участники всех мероприятий детского сада. Они участвуют в конкурсах, развлечениях, праздниках. Длительность адаптационного периода зависит от индивидуальных особенностей каждого малыша. Если ребёнок активен, коммуникабелен, любознателен, его адаптационный период проходит сравнительно легко и быстро. Другой малыш медлителен, невозмутим, любит уединяться с игрушками; шум. Громкие разговоры сверстников раздражают его. Он если и умеет сам есть, раздеваться, то делает это медленно, отстаёт от всех. Всё это накладывает свой отпечаток на его отношения с окружающими. Такому ребёнку необходим более длительный срок на период адаптации. Болезненным, стеснительным детям необходимо в середине недели устраивать «выходной». Следует иметь в виду, что длительные перерывы (от 7-10 дней и  более) затягивают и осложняют период адаптации. </w:t>
      </w:r>
    </w:p>
    <w:p w:rsidR="0073069E" w:rsidRDefault="0073069E" w:rsidP="0073069E">
      <w:pPr>
        <w:ind w:right="65"/>
      </w:pPr>
      <w:r>
        <w:t xml:space="preserve">   Во время адаптационного периода важно создать в доме спокойную обстановку, с пониманием относиться к немотивированным капризам малыша, больше гулять с ним, предлагая снять эмоциональное напряжение активными движениями, интересной деятельностью и т. п.     Четкая профессионально слаженная и продуманная работа администрации, педагогов, педагога - психолога, медиков, участие родителей и благополучный микроклимат в детском саду — залог оптимального течения адаптации детей раннего возраста к детскому саду. Успешность адаптации детей зависит и от мастерства воспитателя. Он должен работать так, чтобы детям было интересно с ним; руководить действиями родителей умно и тактично, чтобы они понимали, что воспитатель – союзник, что конечные цели у всех едины. В таких условиях неизменно рождается союз единомышленников, от чего выигрывают и ребёнок, и сами взрослые. </w:t>
      </w:r>
    </w:p>
    <w:p w:rsidR="0027267C" w:rsidRDefault="0027267C"/>
    <w:sectPr w:rsidR="0027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1FE1"/>
    <w:multiLevelType w:val="hybridMultilevel"/>
    <w:tmpl w:val="5978D756"/>
    <w:lvl w:ilvl="0" w:tplc="7B7A7D2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4E2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436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C52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0E20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0D66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435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EFD1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CDAB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983BCC"/>
    <w:multiLevelType w:val="hybridMultilevel"/>
    <w:tmpl w:val="63BEDA0E"/>
    <w:lvl w:ilvl="0" w:tplc="F34EA88C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626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AEB3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8AC4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461C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6E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DB7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6759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42EB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2E"/>
    <w:rsid w:val="0027267C"/>
    <w:rsid w:val="0073069E"/>
    <w:rsid w:val="008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19EF-A2B8-427A-932F-117D2133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9E"/>
    <w:pPr>
      <w:spacing w:after="5" w:line="268" w:lineRule="auto"/>
      <w:ind w:left="3" w:right="12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2017-03-31T05:28:00Z</dcterms:created>
  <dcterms:modified xsi:type="dcterms:W3CDTF">2017-03-31T05:28:00Z</dcterms:modified>
</cp:coreProperties>
</file>