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32" w:rsidRPr="00420566" w:rsidRDefault="00420566" w:rsidP="00420566">
      <w:pPr>
        <w:spacing w:after="0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420566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420566" w:rsidRDefault="00420566" w:rsidP="00420566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Муниципального бюджетного дошкольного образовательного учреждения – детского сада № 61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алаково Саратовской области</w:t>
      </w:r>
    </w:p>
    <w:p w:rsidR="00420566" w:rsidRDefault="00420566" w:rsidP="00420566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Т.А. Тарасенко</w:t>
      </w:r>
    </w:p>
    <w:p w:rsidR="00420566" w:rsidRDefault="00420566" w:rsidP="00420566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 20___г.</w:t>
      </w:r>
    </w:p>
    <w:p w:rsidR="00420566" w:rsidRDefault="00420566" w:rsidP="00420566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420566" w:rsidRDefault="00420566" w:rsidP="004205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0566" w:rsidRDefault="00420566" w:rsidP="004205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0566" w:rsidRDefault="00420566" w:rsidP="004205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0566" w:rsidRPr="00420566" w:rsidRDefault="00420566" w:rsidP="0042056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20566" w:rsidRDefault="001A09E4" w:rsidP="0042056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Положение </w:t>
      </w:r>
    </w:p>
    <w:p w:rsidR="00420566" w:rsidRDefault="001A09E4" w:rsidP="0042056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о </w:t>
      </w:r>
      <w:r w:rsidR="00870F93">
        <w:rPr>
          <w:rFonts w:ascii="Times New Roman" w:hAnsi="Times New Roman" w:cs="Times New Roman"/>
          <w:b/>
          <w:i/>
          <w:sz w:val="36"/>
          <w:szCs w:val="36"/>
        </w:rPr>
        <w:t>Муниципальном</w:t>
      </w:r>
      <w:r w:rsidR="00420566" w:rsidRPr="00420566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870F93">
        <w:rPr>
          <w:rFonts w:ascii="Times New Roman" w:hAnsi="Times New Roman" w:cs="Times New Roman"/>
          <w:b/>
          <w:i/>
          <w:sz w:val="36"/>
          <w:szCs w:val="36"/>
        </w:rPr>
        <w:t>бюджетном дошкольном образовательном учреждении</w:t>
      </w:r>
      <w:r w:rsidR="00420566" w:rsidRPr="00420566">
        <w:rPr>
          <w:rFonts w:ascii="Times New Roman" w:hAnsi="Times New Roman" w:cs="Times New Roman"/>
          <w:b/>
          <w:i/>
          <w:sz w:val="36"/>
          <w:szCs w:val="36"/>
        </w:rPr>
        <w:t xml:space="preserve"> –</w:t>
      </w:r>
      <w:r w:rsidR="00420566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870F93">
        <w:rPr>
          <w:rFonts w:ascii="Times New Roman" w:hAnsi="Times New Roman" w:cs="Times New Roman"/>
          <w:b/>
          <w:i/>
          <w:sz w:val="36"/>
          <w:szCs w:val="36"/>
        </w:rPr>
        <w:t>детском саде</w:t>
      </w:r>
      <w:r w:rsidR="00420566" w:rsidRPr="00420566">
        <w:rPr>
          <w:rFonts w:ascii="Times New Roman" w:hAnsi="Times New Roman" w:cs="Times New Roman"/>
          <w:b/>
          <w:i/>
          <w:sz w:val="36"/>
          <w:szCs w:val="36"/>
        </w:rPr>
        <w:t xml:space="preserve"> № 61 </w:t>
      </w:r>
    </w:p>
    <w:p w:rsidR="00420566" w:rsidRPr="00420566" w:rsidRDefault="00420566" w:rsidP="0042056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20566">
        <w:rPr>
          <w:rFonts w:ascii="Times New Roman" w:hAnsi="Times New Roman" w:cs="Times New Roman"/>
          <w:b/>
          <w:i/>
          <w:sz w:val="36"/>
          <w:szCs w:val="36"/>
        </w:rPr>
        <w:t>г. Балаково Саратовской области</w:t>
      </w:r>
    </w:p>
    <w:p w:rsidR="00420566" w:rsidRDefault="00420566" w:rsidP="004205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0566" w:rsidRDefault="00420566" w:rsidP="004205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0566" w:rsidRDefault="00420566" w:rsidP="004205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383E" w:rsidRDefault="009E383E" w:rsidP="00420566">
      <w:pPr>
        <w:spacing w:after="0"/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9E383E" w:rsidRDefault="009E383E" w:rsidP="00420566">
      <w:pPr>
        <w:spacing w:after="0"/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9E383E" w:rsidRDefault="009E383E" w:rsidP="00420566">
      <w:pPr>
        <w:spacing w:after="0"/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9E383E" w:rsidRDefault="009E383E" w:rsidP="00420566">
      <w:pPr>
        <w:spacing w:after="0"/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9E383E" w:rsidRDefault="009E383E" w:rsidP="00420566">
      <w:pPr>
        <w:spacing w:after="0"/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9E383E" w:rsidRDefault="009E383E" w:rsidP="00420566">
      <w:pPr>
        <w:spacing w:after="0"/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9E383E" w:rsidRDefault="009E383E" w:rsidP="00420566">
      <w:pPr>
        <w:spacing w:after="0"/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9E383E" w:rsidRDefault="009E383E" w:rsidP="00420566">
      <w:pPr>
        <w:spacing w:after="0"/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9E383E" w:rsidRDefault="009E383E" w:rsidP="00420566">
      <w:pPr>
        <w:spacing w:after="0"/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9E383E" w:rsidRDefault="009E383E" w:rsidP="00420566">
      <w:pPr>
        <w:spacing w:after="0"/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9E383E" w:rsidRDefault="009E383E" w:rsidP="00420566">
      <w:pPr>
        <w:spacing w:after="0"/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420566" w:rsidRPr="00420566" w:rsidRDefault="00420566" w:rsidP="00420566">
      <w:pPr>
        <w:spacing w:after="0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420566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420566" w:rsidRDefault="00420566" w:rsidP="00420566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профкома</w:t>
      </w:r>
    </w:p>
    <w:p w:rsidR="00420566" w:rsidRDefault="00420566" w:rsidP="00420566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_____________ 20___г.</w:t>
      </w:r>
    </w:p>
    <w:p w:rsidR="00420566" w:rsidRDefault="00420566" w:rsidP="00420566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профкома</w:t>
      </w:r>
    </w:p>
    <w:p w:rsidR="00420566" w:rsidRDefault="00420566" w:rsidP="00420566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/__________________/</w:t>
      </w:r>
    </w:p>
    <w:p w:rsidR="00870F93" w:rsidRDefault="00870F93" w:rsidP="009A60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00B" w:rsidRDefault="009A600B" w:rsidP="009A60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00B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9A600B" w:rsidRDefault="009A600B" w:rsidP="009A600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70F93" w:rsidRDefault="00870F93" w:rsidP="009A600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деятельности</w:t>
      </w:r>
    </w:p>
    <w:p w:rsidR="00870F93" w:rsidRDefault="00870F93" w:rsidP="009A600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Комплектование</w:t>
      </w:r>
    </w:p>
    <w:p w:rsidR="00870F93" w:rsidRDefault="00870F93" w:rsidP="009A600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образовательного процесса</w:t>
      </w:r>
    </w:p>
    <w:p w:rsidR="00870F93" w:rsidRDefault="00870F93" w:rsidP="009A600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</w:p>
    <w:p w:rsidR="00870F93" w:rsidRDefault="00870F93" w:rsidP="009A600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 и средства</w:t>
      </w:r>
    </w:p>
    <w:p w:rsidR="00870F93" w:rsidRDefault="00870F9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5A03DC" w:rsidRPr="001A09E4" w:rsidRDefault="005A03DC" w:rsidP="001A09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870F93" w:rsidRPr="00870F93" w:rsidRDefault="005A03DC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1.1.  </w:t>
      </w:r>
      <w:r w:rsidR="00870F93"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регулирует деятельность муниципального </w:t>
      </w:r>
      <w:r w:rsid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бюджетного </w:t>
      </w:r>
      <w:r w:rsidR="00870F93"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образовательного учреждения детского сада № 61 (далее «Детский сад»).</w:t>
      </w: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1.2.    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«Детский сад» обеспечивает воспитание, образование, присмотр, уход, оздоровление детей, в возрасте от </w:t>
      </w:r>
      <w:r w:rsidR="008F161B">
        <w:rPr>
          <w:rFonts w:ascii="Times New Roman" w:eastAsia="Times New Roman" w:hAnsi="Times New Roman" w:cs="Times New Roman"/>
          <w:color w:val="000000"/>
          <w:sz w:val="24"/>
          <w:szCs w:val="24"/>
        </w:rPr>
        <w:t>2-х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7 лет.</w:t>
      </w: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1.3.    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задачами «Детского сада» являются:</w:t>
      </w: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 укрепление физического и психологического здоровья детей;</w:t>
      </w: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интеллектуального, личностного и физического развития каждого ребёнка с учётом его индивидуальных особенностей;</w:t>
      </w: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помощи семьёй в воспитании детей;</w:t>
      </w: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1.4.  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сад» в своей деятельнос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руководствуется законом РФ 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« Об образовании », действующим законодательством РФ, настоящим</w:t>
      </w: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 своим Уставом, договором с Учредителем.</w:t>
      </w: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1.5.    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и воспитание в «Детском саду» ведётся на русском языке.</w:t>
      </w: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1.6.  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сад» в целях выполнения стоящих перед ним задач имеет право устанавливать прямые связи с предприятиями, учреждениями, организациями.</w:t>
      </w: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1.7.   </w:t>
      </w:r>
      <w:proofErr w:type="gramStart"/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сад» несёт в установленном законодательством РФ порядке ответственность за невыполнение функций, относящихся к компетенции «Детского сада»; реализация в неполном объёме воспитательно-образовательной программы, качество воспитательно - образовательного процесса; жизнь и здоровье воспитанников и работников во время пребывания в «Детском саду»; нарушение прав и свобод воспитанников и работников «Детского сада»</w:t>
      </w:r>
      <w:proofErr w:type="gramEnd"/>
    </w:p>
    <w:p w:rsidR="00EA52DC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1.8. 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В «Детском саду» не допускается создание и деятельность организационных структур политических партий, общественно - политических и религиозных движений и организаций. В «Детском саду» образование носит светский характер.</w:t>
      </w:r>
    </w:p>
    <w:p w:rsid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F93" w:rsidRPr="001909BC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9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1909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 деятельности «Детского сада»</w:t>
      </w: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2.1.    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сад» создаётся Учредителем и регистрируется в порядке, установленным законодательством РФ.</w:t>
      </w: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2.2.    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Учредителем «Детского сада» 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администрации Балаковского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2.3.    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 между Учредителем и «Детским садом» определяются договором, заключённым между ними в соответствии с законодательством РФ.</w:t>
      </w: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2.4.    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юридического лица у «Детского сада» в части ведения финансово-хозяйственной деятельности возникают с момента его регистрации. «Детский сад» как юридическое лицо имеет смету, печать установленного образца, штамп, бланки со своим наименованием.</w:t>
      </w: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2.5.    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на образовательную деятельность и на получение льгот, предусмотренных законодательством РФ, возникает у «Детского сада» с момента выдачи ему лицензии.</w:t>
      </w: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2.6.    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сад» проходит аттестацию и государственную аккредитацию в порядке, установленном Законом РФ «Об образовании». При реорганизации «Детского сада» его Устав, лицензия, свидетельство о государственной аккредитации утрачивают силу.</w:t>
      </w: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2.7.    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образовательного процесса в «Детском саду» определяется программой дошкольного образования. «Детский сад», самостоятелен в выборе программы из комплекса вариативных программ, рекомендованных государственными органами управления образованием, внесении изменений в них, а также разработке собственных (авторских) программ в соответствии с требованиями государственного образовательного стандарта.</w:t>
      </w: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2.8.    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Медицинское обслуживание воспитанников обеспечивается штатным и специально закреплённым органами здравоохранения за «Детским садом» медицинским персоналом, который наряду с администрацией несёт ответственность за здоровье и физическое развитие детей, проведение профилактических мероприятий, соблюдение санитарно-гигиенических норм, режим и качество питания.</w:t>
      </w: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своими уставными целями и задачами «Детский сад» может оказывать дополнительные платные образовательные услуги сверх основных образовательных программ с учётом потребностей семьи на основе договора с родителями (законными представителями). Платные дополнительные образовательные услуги не могут быть оказаны взамен в рамках основной образовательной деятельности, финансируемой Учредителем.</w:t>
      </w: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2.10.  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работы «Детского сада» и длительность пребывания в нём воспитанников определяется Уставом «Детского сада», договором между «Детским садом» и Учредителем. Допускается функционирование в «Детском саду» групп с дневным, круглосуточным, кратковременным пребыванием.</w:t>
      </w: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2.11.  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питания в «Детском саду» возлагается на администрацию «Детского сада».</w:t>
      </w: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2.12.  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 «Детского сада» проходят бесплатное медицинское обследование, которое проводится за счёт средств Учредителя.</w:t>
      </w:r>
    </w:p>
    <w:p w:rsid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2.13.  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сад» предоставляет помещение и соответствующие условия для работы медицинского персонала.</w:t>
      </w:r>
    </w:p>
    <w:p w:rsid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   </w:t>
      </w:r>
      <w:r w:rsidRPr="00870F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Комплектование «Детского сада»</w:t>
      </w:r>
    </w:p>
    <w:p w:rsid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1.    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комплектования «Детского сада» детьми определяется Учредителем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регламентируется «Положением о порядке приёма в детский сад». </w:t>
      </w:r>
    </w:p>
    <w:p w:rsid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В «Детский сад» принимаются дети в возрасте с 1 года 6 месяцев на основании направления Учредителя и медицинского заключения.</w:t>
      </w: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   </w:t>
      </w:r>
      <w:r w:rsidRPr="00870F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Участники образовательного процесса</w:t>
      </w: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4.1.    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Участниками образовательного процесса «Детского сада» являются воспитанники, родители (законные представители), педагогические работники.</w:t>
      </w: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4.2.    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приёме детей «Детский сад» обязан знакомить родителей (законных представителей) с Уставом «Детского сада» и другими документами, регламентирующими организацию его деятельности.</w:t>
      </w: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4.3.    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Взаимоотношения между «Детским садом» и родителями (законными представителями) регулируется родительским договором, включающим в себя взаимные права и ответственность сторон, возникающие в процессе образования, воспитания, присмотра и ухода.</w:t>
      </w: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4.4.    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Взимание платы с родителей за содержание детей в «Детском саду» производится в соответствии с действующим законодательством.</w:t>
      </w: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4.5.     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 воспитанников и персонала «Детского сада» строятся на основе сотрудничества, уважения личности ребёнка и представление ему свободы развития в соответствии с индивидуальными особенностями.</w:t>
      </w: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4.6.    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комплектования персонала «Детского сада» регламентируется его Уставом.</w:t>
      </w: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4.7.    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педагогическую работу принимаются лица, имеющие необходимую профессионально - педагогическую квалификацию, соответствующую требованиям квалификационной характеристики по должности и полученной специальности и подтверждённую документами об образовании. К педагогической деятельности не допускаются лица, лишённые права этой деятельности приговором суда или по медицинским показаниям, а также лица имевшие судимость за определённые преступления.</w:t>
      </w: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4.8.     </w:t>
      </w:r>
      <w:proofErr w:type="gramStart"/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Права, социальные гарантии и льготы работников «Детского сада» определены Федеральным законодательством, Законом РФ «Об образовании», Уставом «Детского сада», трудовым договором (контрактом).</w:t>
      </w:r>
      <w:proofErr w:type="gramEnd"/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4.9.    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 «Детского сада» имеют право:</w:t>
      </w: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на участие в управлении «Детским садом» в порядке, определяемым его Уставом;</w:t>
      </w: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защиту профессиональной чести и достоинства.</w:t>
      </w:r>
    </w:p>
    <w:p w:rsidR="00870F93" w:rsidRP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4.10.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сад» составляет:</w:t>
      </w:r>
    </w:p>
    <w:p w:rsidR="00870F93" w:rsidRDefault="00870F93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F9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70F93">
        <w:rPr>
          <w:rFonts w:ascii="Times New Roman" w:eastAsia="Times New Roman" w:hAnsi="Times New Roman" w:cs="Times New Roman"/>
          <w:color w:val="000000"/>
          <w:sz w:val="24"/>
          <w:szCs w:val="24"/>
        </w:rPr>
        <w:t>тарифно-квалификационные сведения для установления должностных окладов работникам на основании Единой тарифной сетки по оплате труда работников бюджетной сферы и на основании решения аттестационной комиссии, а также определяет виды и размеры надбавок, доплат и других выплат стимулирующего характера в пределах имеющихся средств, направленных на оплату труда.</w:t>
      </w:r>
    </w:p>
    <w:p w:rsidR="00A83ECF" w:rsidRDefault="00A83ECF" w:rsidP="00870F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F93" w:rsidRPr="00A83ECF" w:rsidRDefault="00870F93" w:rsidP="00A83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E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   </w:t>
      </w:r>
      <w:r w:rsidRPr="00A83E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Управление «Детским садом»</w:t>
      </w:r>
    </w:p>
    <w:p w:rsidR="00A83ECF" w:rsidRDefault="00A83ECF" w:rsidP="00A83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870F93"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>1.    Управление «Детским садом» осуществляется в соответствии с Законом РФ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F93"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образовании», насто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ящим Положением и его Уставом. </w:t>
      </w:r>
    </w:p>
    <w:p w:rsidR="00870F93" w:rsidRPr="00A83ECF" w:rsidRDefault="00A83ECF" w:rsidP="00A83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 </w:t>
      </w:r>
      <w:r w:rsidR="00870F93"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педагогической деятельностью осуществляет педагогический совет,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F93"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которого регламентируется Положением о педагогическом совете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F93"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«Детского сада».</w:t>
      </w:r>
    </w:p>
    <w:p w:rsidR="00870F93" w:rsidRPr="00A83ECF" w:rsidRDefault="00A83ECF" w:rsidP="00A83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5.3.    </w:t>
      </w:r>
      <w:r w:rsidR="00870F93"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Непосредственное руководство и управление «Детским садом» осуществляет, </w:t>
      </w:r>
      <w:proofErr w:type="gramStart"/>
      <w:r w:rsidR="00870F93"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прошедший</w:t>
      </w:r>
      <w:proofErr w:type="gramEnd"/>
      <w:r w:rsidR="00870F93"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соответствующую аттестацию, заведующей. Заведующий назначается Учредителем.</w:t>
      </w:r>
    </w:p>
    <w:p w:rsidR="00870F93" w:rsidRPr="00A83ECF" w:rsidRDefault="00870F93" w:rsidP="00A83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CF">
        <w:rPr>
          <w:rFonts w:ascii="Times New Roman" w:hAnsi="Times New Roman" w:cs="Times New Roman"/>
          <w:color w:val="000000"/>
          <w:sz w:val="24"/>
          <w:szCs w:val="24"/>
        </w:rPr>
        <w:t xml:space="preserve">5.4.     </w:t>
      </w:r>
      <w:r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«Детским садом»:</w:t>
      </w:r>
    </w:p>
    <w:p w:rsidR="00870F93" w:rsidRPr="00A83ECF" w:rsidRDefault="00870F93" w:rsidP="00A83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C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>несёт ответственность перед государством, обществом и учредителем за деятельность «Детского сада» в пределах своих функциональных обязанностей;</w:t>
      </w:r>
    </w:p>
    <w:p w:rsidR="00870F93" w:rsidRPr="00A83ECF" w:rsidRDefault="00870F93" w:rsidP="00A83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C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руководство воспитательно - образовательным процессом и текущей деятельностью;</w:t>
      </w:r>
    </w:p>
    <w:p w:rsidR="00870F93" w:rsidRPr="00A83ECF" w:rsidRDefault="00870F93" w:rsidP="00A83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C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83E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издаёт приказы по «Детскому саду» и другие локальные акты, </w:t>
      </w:r>
      <w:proofErr w:type="gramStart"/>
      <w:r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обязательные к исполнению</w:t>
      </w:r>
      <w:proofErr w:type="gramEnd"/>
      <w:r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работниками «Детского сада»;</w:t>
      </w:r>
    </w:p>
    <w:p w:rsidR="00870F93" w:rsidRPr="00A83ECF" w:rsidRDefault="00870F93" w:rsidP="00A83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C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«Детский сад» во всех государственных, общественных организациях, учреждениях, предприятиях;</w:t>
      </w:r>
    </w:p>
    <w:p w:rsidR="00870F93" w:rsidRPr="00A83ECF" w:rsidRDefault="00870F93" w:rsidP="00A83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C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подбор, приём на работу, расстановку педагогических кадров и обслуживающего персонала; увольняет с работы, налагает взыскание и поощряет работников «Детского сада» в соответствии с законодательством о труде;</w:t>
      </w:r>
    </w:p>
    <w:p w:rsidR="00870F93" w:rsidRPr="00A83ECF" w:rsidRDefault="00870F93" w:rsidP="00A83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C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заключает договор между «Детским садом» и родителями (законными представителями) каждого ребёнка;</w:t>
      </w:r>
    </w:p>
    <w:p w:rsidR="00870F93" w:rsidRPr="00A83ECF" w:rsidRDefault="00870F93" w:rsidP="00A83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C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83E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аттестацию работников «Детского сада»;</w:t>
      </w:r>
    </w:p>
    <w:p w:rsidR="00870F93" w:rsidRPr="00A83ECF" w:rsidRDefault="00870F93" w:rsidP="00A83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C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83E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 контингент воспитанников «Детского сада»;</w:t>
      </w:r>
    </w:p>
    <w:p w:rsidR="00870F93" w:rsidRPr="00A83ECF" w:rsidRDefault="00870F93" w:rsidP="00A83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C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взаимосвязь с семьями воспитанников; общественными организациями, другими образовательными учреждениями по вопросам дошкольного образования;</w:t>
      </w:r>
    </w:p>
    <w:p w:rsidR="00870F93" w:rsidRDefault="00870F93" w:rsidP="00A83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EC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учредителю и общественности отчёты о деятельности «Детского сада»</w:t>
      </w:r>
      <w:r w:rsid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3ECF" w:rsidRDefault="00A83ECF" w:rsidP="00A83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3ECF" w:rsidRPr="00A83ECF" w:rsidRDefault="00A83ECF" w:rsidP="00A83E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ECF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="001909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83E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Имущество и средства «Детского сада»</w:t>
      </w:r>
    </w:p>
    <w:p w:rsidR="00A83ECF" w:rsidRPr="00A83ECF" w:rsidRDefault="00A83ECF" w:rsidP="00A83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CF">
        <w:rPr>
          <w:rFonts w:ascii="Times New Roman" w:hAnsi="Times New Roman" w:cs="Times New Roman"/>
          <w:color w:val="000000"/>
          <w:sz w:val="24"/>
          <w:szCs w:val="24"/>
        </w:rPr>
        <w:t xml:space="preserve">6.1.    </w:t>
      </w:r>
      <w:r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местного самоуправления в лице Комитета по управлению имуществом муниципального образования закрепляют за «Детским садом» на праве оперативного управления имуществом согласно акту приёма-передачи. «Детский сад» владеет, пользуется и распоряжается закреплённым за ним на праве оперативного управления имуществом в соответствии с назначением имущества, уставными целями деятельности, законодательством РФ и договором между Учредителем и «Детским садом».</w:t>
      </w:r>
    </w:p>
    <w:p w:rsidR="00A83ECF" w:rsidRPr="00A83ECF" w:rsidRDefault="00A83ECF" w:rsidP="00A83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«Детский сад» обеспечивает сохранность и эффективное использование закреплённого за ним на праве оперативного управления имущества строго по целевому назначению. 6.2. «Детский сад» финансируется Учредителем в соответствии со сметой. Источниками финансовых ресурсов «Детского сада» является:</w:t>
      </w:r>
    </w:p>
    <w:p w:rsidR="00A83ECF" w:rsidRPr="00A83ECF" w:rsidRDefault="00A83ECF" w:rsidP="00A83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C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бюджетные средства;</w:t>
      </w:r>
    </w:p>
    <w:p w:rsidR="00A83ECF" w:rsidRPr="00A83ECF" w:rsidRDefault="00A83ECF" w:rsidP="00A83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C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спонсоров;</w:t>
      </w:r>
    </w:p>
    <w:p w:rsidR="00A83ECF" w:rsidRPr="00A83ECF" w:rsidRDefault="00A83ECF" w:rsidP="00A83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C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плата предприятий за содержание детей в «Детском саду».</w:t>
      </w:r>
    </w:p>
    <w:p w:rsidR="00A83ECF" w:rsidRPr="00A83ECF" w:rsidRDefault="00A83ECF" w:rsidP="00A83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C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ьное поступление</w:t>
      </w:r>
      <w:r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физических и юридических лиц.</w:t>
      </w:r>
    </w:p>
    <w:p w:rsidR="00A83ECF" w:rsidRPr="00A83ECF" w:rsidRDefault="00A83ECF" w:rsidP="00A83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CF">
        <w:rPr>
          <w:rFonts w:ascii="Times New Roman" w:hAnsi="Times New Roman" w:cs="Times New Roman"/>
          <w:color w:val="000000"/>
          <w:sz w:val="24"/>
          <w:szCs w:val="24"/>
        </w:rPr>
        <w:t xml:space="preserve">6.3.    </w:t>
      </w:r>
      <w:r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 «Детского сада» осуществляется на основе государственных и местных нормативов, определяемых из расчёта на одного воспитанного.</w:t>
      </w:r>
    </w:p>
    <w:p w:rsidR="00A83ECF" w:rsidRPr="00A83ECF" w:rsidRDefault="00A83ECF" w:rsidP="00A83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CF">
        <w:rPr>
          <w:rFonts w:ascii="Times New Roman" w:hAnsi="Times New Roman" w:cs="Times New Roman"/>
          <w:color w:val="000000"/>
          <w:sz w:val="24"/>
          <w:szCs w:val="24"/>
        </w:rPr>
        <w:t xml:space="preserve">6.4.    </w:t>
      </w:r>
      <w:r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групп в «Детском саду» и их наполняемость определяется Учредителем: ясли - 15 детей, сад - 20 детей.</w:t>
      </w:r>
    </w:p>
    <w:p w:rsidR="00A83ECF" w:rsidRPr="00A83ECF" w:rsidRDefault="00A83ECF" w:rsidP="00A83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CF">
        <w:rPr>
          <w:rFonts w:ascii="Times New Roman" w:hAnsi="Times New Roman" w:cs="Times New Roman"/>
          <w:color w:val="000000"/>
          <w:sz w:val="24"/>
          <w:szCs w:val="24"/>
        </w:rPr>
        <w:t xml:space="preserve">6.5.    </w:t>
      </w:r>
      <w:r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«Детским садом» дополнительных средств не влечёт за собой снижения нормативов и абсолютных размеров его финансирования из бюджета Учредителя.</w:t>
      </w:r>
    </w:p>
    <w:p w:rsidR="00A83ECF" w:rsidRPr="00A83ECF" w:rsidRDefault="00A83ECF" w:rsidP="00A83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CF">
        <w:rPr>
          <w:rFonts w:ascii="Times New Roman" w:hAnsi="Times New Roman" w:cs="Times New Roman"/>
          <w:color w:val="000000"/>
          <w:sz w:val="24"/>
          <w:szCs w:val="24"/>
        </w:rPr>
        <w:t xml:space="preserve">6.6.    </w:t>
      </w:r>
      <w:r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Финансовые и материальные средства, закреплённые за «Детским садом»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>или являющиеся его собственностью, используются им в порядке, установленным законодательством РФ.</w:t>
      </w:r>
    </w:p>
    <w:p w:rsidR="00A83ECF" w:rsidRPr="00A83ECF" w:rsidRDefault="00A83ECF" w:rsidP="00A83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ECF">
        <w:rPr>
          <w:rFonts w:ascii="Times New Roman" w:hAnsi="Times New Roman" w:cs="Times New Roman"/>
          <w:color w:val="000000"/>
          <w:sz w:val="24"/>
          <w:szCs w:val="24"/>
        </w:rPr>
        <w:t xml:space="preserve">6.7.    </w:t>
      </w:r>
      <w:r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ликвидации «Детского сада» денежные средства и иное имущество «Детского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>сада» за вычетом платежей по покрытию его обязательств, используются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ECF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законодательством РФ и его Уставом.</w:t>
      </w:r>
    </w:p>
    <w:p w:rsidR="00A83ECF" w:rsidRPr="00A83ECF" w:rsidRDefault="00A83ECF" w:rsidP="00A83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2BE0" w:rsidRPr="00A83ECF" w:rsidRDefault="00002BE0" w:rsidP="00A83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02BE0" w:rsidRPr="00A83ECF" w:rsidSect="00C91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960"/>
    <w:multiLevelType w:val="hybridMultilevel"/>
    <w:tmpl w:val="537C3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31123"/>
    <w:multiLevelType w:val="hybridMultilevel"/>
    <w:tmpl w:val="3572C5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27157E3"/>
    <w:multiLevelType w:val="hybridMultilevel"/>
    <w:tmpl w:val="E72AEE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4A13976"/>
    <w:multiLevelType w:val="hybridMultilevel"/>
    <w:tmpl w:val="51AEE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270C6"/>
    <w:multiLevelType w:val="hybridMultilevel"/>
    <w:tmpl w:val="4B543950"/>
    <w:lvl w:ilvl="0" w:tplc="D7FEE0FC">
      <w:numFmt w:val="bullet"/>
      <w:lvlText w:val="•"/>
      <w:lvlJc w:val="left"/>
      <w:pPr>
        <w:ind w:left="248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>
    <w:nsid w:val="3B85137C"/>
    <w:multiLevelType w:val="hybridMultilevel"/>
    <w:tmpl w:val="4ABC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500DA"/>
    <w:multiLevelType w:val="hybridMultilevel"/>
    <w:tmpl w:val="81A6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A38FE"/>
    <w:multiLevelType w:val="hybridMultilevel"/>
    <w:tmpl w:val="4B1CF0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19F6E8F"/>
    <w:multiLevelType w:val="hybridMultilevel"/>
    <w:tmpl w:val="B672BF4A"/>
    <w:lvl w:ilvl="0" w:tplc="D7FEE0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9529E"/>
    <w:multiLevelType w:val="hybridMultilevel"/>
    <w:tmpl w:val="83944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DE7E0A"/>
    <w:multiLevelType w:val="hybridMultilevel"/>
    <w:tmpl w:val="27F660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3886668"/>
    <w:multiLevelType w:val="hybridMultilevel"/>
    <w:tmpl w:val="F470F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0566"/>
    <w:rsid w:val="00002BE0"/>
    <w:rsid w:val="00003F17"/>
    <w:rsid w:val="001036A4"/>
    <w:rsid w:val="0016645E"/>
    <w:rsid w:val="001909BC"/>
    <w:rsid w:val="001A09E4"/>
    <w:rsid w:val="001F304B"/>
    <w:rsid w:val="002425C3"/>
    <w:rsid w:val="00330799"/>
    <w:rsid w:val="00364151"/>
    <w:rsid w:val="003C611D"/>
    <w:rsid w:val="00420566"/>
    <w:rsid w:val="00445A80"/>
    <w:rsid w:val="004847C2"/>
    <w:rsid w:val="004B3DB0"/>
    <w:rsid w:val="005A03DC"/>
    <w:rsid w:val="007B315E"/>
    <w:rsid w:val="007B74C1"/>
    <w:rsid w:val="007C4047"/>
    <w:rsid w:val="00870F93"/>
    <w:rsid w:val="008A4BFD"/>
    <w:rsid w:val="008F161B"/>
    <w:rsid w:val="00926777"/>
    <w:rsid w:val="009A600B"/>
    <w:rsid w:val="009E383E"/>
    <w:rsid w:val="00A83ECF"/>
    <w:rsid w:val="00BB0DA7"/>
    <w:rsid w:val="00C91B32"/>
    <w:rsid w:val="00CA2551"/>
    <w:rsid w:val="00DF39CE"/>
    <w:rsid w:val="00E0466A"/>
    <w:rsid w:val="00EA52DC"/>
    <w:rsid w:val="00F8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8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Kalashnikovi</dc:creator>
  <cp:keywords/>
  <dc:description/>
  <cp:lastModifiedBy>detsad</cp:lastModifiedBy>
  <cp:revision>17</cp:revision>
  <cp:lastPrinted>2012-06-13T11:56:00Z</cp:lastPrinted>
  <dcterms:created xsi:type="dcterms:W3CDTF">2012-04-02T18:06:00Z</dcterms:created>
  <dcterms:modified xsi:type="dcterms:W3CDTF">2012-10-18T10:41:00Z</dcterms:modified>
</cp:coreProperties>
</file>